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学生骨干个人事迹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21"/>
        </w:rPr>
        <w:t>要求：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不多于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val="en-US" w:eastAsia="zh-CN"/>
        </w:rPr>
        <w:t>1000字，</w:t>
      </w:r>
      <w:r>
        <w:rPr>
          <w:rFonts w:hint="eastAsia" w:ascii="Times New Roman" w:hAnsi="Times New Roman" w:eastAsia="方正楷体_GBK" w:cs="方正楷体_GBK"/>
          <w:color w:val="000000"/>
          <w:szCs w:val="21"/>
        </w:rPr>
        <w:t>标题方正小标宋简体二号，正文方正仿宋GBK三号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。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正文后附申报表涉及相关获奖证明图片（如有）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  <w:t>。</w:t>
      </w:r>
    </w:p>
    <w:p>
      <w:pPr>
        <w:rPr>
          <w:rFonts w:hint="eastAsia" w:ascii="Times New Roman" w:hAnsi="Times New Roman" w:eastAsia="方正楷体_GBK" w:cs="方正楷体_GBK"/>
          <w:color w:val="000000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DY2YTc5YWFiMmNmMWNmODExMGVmZTE4YzY5NzUifQ=="/>
  </w:docVars>
  <w:rsids>
    <w:rsidRoot w:val="61B41D24"/>
    <w:rsid w:val="2C6B4B94"/>
    <w:rsid w:val="4BD66665"/>
    <w:rsid w:val="61B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62</Characters>
  <Lines>0</Lines>
  <Paragraphs>0</Paragraphs>
  <TotalTime>3</TotalTime>
  <ScaleCrop>false</ScaleCrop>
  <LinksUpToDate>false</LinksUpToDate>
  <CharactersWithSpaces>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2023-03-25T15:00:00Z</dcterms:created>
  <dc:creator>詩Kate Tsui韻</dc:creator>
  <cp:lastModifiedBy>詩Kate Tsui韻</cp:lastModifiedBy>
  <dcterms:modified xsi:type="dcterms:W3CDTF">2024-03-22T06:46:15Z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703A9A86A03643199E322F116E126496_13</vt:lpwstr>
  </property>
</Properties>
</file>